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0E1912A3"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2EC9E06" w14:textId="7A774FD3" w:rsidR="000C1CBF" w:rsidRDefault="000C1CBF" w:rsidP="00B849D9">
            <w:pPr>
              <w:pStyle w:val="TableParagraph"/>
              <w:spacing w:line="219" w:lineRule="exact"/>
              <w:ind w:left="104"/>
              <w:rPr>
                <w:rFonts w:ascii="Arial Narrow" w:eastAsia="Arial Narrow" w:hAnsi="Arial Narrow" w:cs="Arial Narrow"/>
                <w:sz w:val="20"/>
                <w:szCs w:val="20"/>
              </w:rPr>
            </w:pPr>
          </w:p>
          <w:p w14:paraId="32C27C45" w14:textId="63D427C6" w:rsidR="000C1CBF" w:rsidRDefault="009B3532" w:rsidP="009B3532">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One of my patients had been in the hospital for 3 days because of a kidney stone. The stone was very large and there was difficulty passing it. The doctor finally decided to let her go home and they were going to deal with the stone in the outpatient setting. The patient was ready to go home after spending many days at the hospital. The patient was having problems keeping an IV site that could be used. The nurse and I went into her room to give her the medications ordered. One of which was and IVPB. The nurse assesses the site and realizes that we were going to have to start a new IV. When the patient heard that, she was very upset, and finally refused the medicine because she did not want another IV started on her. The IVPB was an antibiotic</w:t>
            </w: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5CD341" w14:textId="4BCB460B" w:rsidR="00551795" w:rsidRPr="00254002" w:rsidRDefault="009B3532" w:rsidP="000C1CBF">
            <w:pPr>
              <w:pStyle w:val="TableParagraph"/>
              <w:spacing w:line="219" w:lineRule="exact"/>
              <w:ind w:left="102"/>
              <w:rPr>
                <w:rFonts w:ascii="Arial" w:hAnsi="Arial" w:cs="Arial"/>
                <w:sz w:val="21"/>
                <w:szCs w:val="21"/>
              </w:rPr>
            </w:pPr>
            <w:r>
              <w:rPr>
                <w:rFonts w:ascii="Arial" w:hAnsi="Arial" w:cs="Arial"/>
                <w:sz w:val="21"/>
                <w:szCs w:val="21"/>
              </w:rPr>
              <w:t xml:space="preserve">I have learned from previous modules that what the patient says goes, and you really can’t do anything about it. I have also learned that you want to teach the patient why they should and what can happen if they don’t take it. After some time had passed, I tried to put myself in the patients’ shoes. She had multiple IVs started on her over the last 3 days and I could understand not wanting to have another one started. Considering that I still couldn’t wrap my head around not taking an antibiotic whenever you are prone to get an infection. A broader issue could be that the patient didn’t have enough knowledge over infections and what could happen because of them. </w:t>
            </w:r>
          </w:p>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7709F7FF" w:rsidR="00720FFE" w:rsidRDefault="009B3532"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When the patient first started saying she did not want another IV so we could give her the med I was confused. I was thinking why </w:t>
            </w:r>
            <w:proofErr w:type="gramStart"/>
            <w:r>
              <w:rPr>
                <w:rFonts w:ascii="Arial Narrow" w:eastAsia="Arial Narrow" w:hAnsi="Arial Narrow" w:cs="Arial Narrow"/>
                <w:sz w:val="20"/>
                <w:szCs w:val="20"/>
              </w:rPr>
              <w:t>would you not</w:t>
            </w:r>
            <w:proofErr w:type="gramEnd"/>
            <w:r>
              <w:rPr>
                <w:rFonts w:ascii="Arial Narrow" w:eastAsia="Arial Narrow" w:hAnsi="Arial Narrow" w:cs="Arial Narrow"/>
                <w:sz w:val="20"/>
                <w:szCs w:val="20"/>
              </w:rPr>
              <w:t xml:space="preserve"> want this medicine to help you get better. This made me feel like the patient was not concerned for her health. My nurse tried to tell her why she needed this antibiotic to get better and she was still refusing so I thought the patient was making a dumb decision.</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17AA2E5" w14:textId="73420C90" w:rsidR="00720FFE" w:rsidRDefault="009B3532"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Educating the patient over infections and what how bad they can get could have made the situation better. If the patient realized that she could be right back in the hospital because of infection maybe she would have decided to take the med. I feel like the nurse lost her patience and was upset with the patient’s decision, and that may have made the patient being a little more withdrawn. I learned from this event you should educate the patient as much as possible, but at the end of the day their decision is what matters.</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3AD36387" w:rsidR="00720FFE" w:rsidRDefault="009B3532"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It was bad that the patient did not want to take this medication because it meant she had to get a new IV. It was hard to watch her refuse this med and that was the end of it. My nurse did a good job trying to educate the patient on why she should have this medication, but the patient still refused. My nurse did get a little frustrated with the patient, but whenever you think the patient is making a bad decision anyone would be a little upset.</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8A5F5C0" w14:textId="347E6AF9" w:rsidR="00720FFE" w:rsidRDefault="009B3532"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Overall, I was confused on why the patient refused the med. I could understand that she didn’t want another Iv, but the benefit outweighed the risk. In hindsight we should have explained better what infections can cause and why she needs the antibiotic. In the future I will try to let the patient know the risks and the benefits to any decisions they make.</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0C1CBF"/>
    <w:rsid w:val="00254002"/>
    <w:rsid w:val="002A1592"/>
    <w:rsid w:val="00551795"/>
    <w:rsid w:val="00720FFE"/>
    <w:rsid w:val="009B3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2021-06-03T04:27:00Z</dcterms:created>
  <dcterms:modified xsi:type="dcterms:W3CDTF">2021-06-03T04:27:00Z</dcterms:modified>
</cp:coreProperties>
</file>